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44821" w14:textId="165FDC7E" w:rsidR="000501A6" w:rsidRPr="00B31CFC" w:rsidRDefault="000501A6" w:rsidP="00B31CF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1CFC">
        <w:rPr>
          <w:rFonts w:ascii="Arial" w:hAnsi="Arial" w:cs="Arial"/>
          <w:b/>
          <w:bCs/>
          <w:sz w:val="32"/>
          <w:szCs w:val="32"/>
        </w:rPr>
        <w:t>Common abbreviations for use on guided readings/note</w:t>
      </w:r>
      <w:r w:rsidR="00B31CFC" w:rsidRPr="00B31CFC">
        <w:rPr>
          <w:rFonts w:ascii="Arial" w:hAnsi="Arial" w:cs="Arial"/>
          <w:b/>
          <w:bCs/>
          <w:sz w:val="32"/>
          <w:szCs w:val="32"/>
        </w:rPr>
        <w:t>-</w:t>
      </w:r>
      <w:r w:rsidRPr="00B31CFC">
        <w:rPr>
          <w:rFonts w:ascii="Arial" w:hAnsi="Arial" w:cs="Arial"/>
          <w:b/>
          <w:bCs/>
          <w:sz w:val="32"/>
          <w:szCs w:val="32"/>
        </w:rPr>
        <w:t>taking</w:t>
      </w:r>
    </w:p>
    <w:p w14:paraId="5E4AEC1A" w14:textId="7A12E047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>#</w:t>
      </w:r>
      <w:r w:rsidRP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number</w:t>
      </w:r>
    </w:p>
    <w:p w14:paraId="2705EDEC" w14:textId="4132F888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>vs</w:t>
      </w:r>
      <w:r w:rsidRP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compared to, comparison</w:t>
      </w:r>
    </w:p>
    <w:p w14:paraId="32778086" w14:textId="3677F272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>/</w:t>
      </w:r>
      <w:r w:rsidRP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per</w:t>
      </w:r>
      <w:r w:rsidR="003A4C5D">
        <w:rPr>
          <w:rFonts w:ascii="Arial" w:hAnsi="Arial" w:cs="Arial"/>
          <w:sz w:val="32"/>
          <w:szCs w:val="32"/>
        </w:rPr>
        <w:t xml:space="preserve">, </w:t>
      </w:r>
      <w:r w:rsidR="00CB123F">
        <w:rPr>
          <w:rFonts w:ascii="Arial" w:hAnsi="Arial" w:cs="Arial"/>
          <w:sz w:val="32"/>
          <w:szCs w:val="32"/>
        </w:rPr>
        <w:t>(</w:t>
      </w:r>
      <w:r w:rsidR="003A4C5D">
        <w:rPr>
          <w:rFonts w:ascii="Arial" w:hAnsi="Arial" w:cs="Arial"/>
          <w:sz w:val="32"/>
          <w:szCs w:val="32"/>
        </w:rPr>
        <w:t xml:space="preserve">could also be used instead of </w:t>
      </w:r>
      <w:r w:rsidR="00497836">
        <w:rPr>
          <w:rFonts w:ascii="Arial" w:hAnsi="Arial" w:cs="Arial"/>
          <w:sz w:val="32"/>
          <w:szCs w:val="32"/>
        </w:rPr>
        <w:t>“</w:t>
      </w:r>
      <w:r w:rsidR="003A4C5D">
        <w:rPr>
          <w:rFonts w:ascii="Arial" w:hAnsi="Arial" w:cs="Arial"/>
          <w:sz w:val="32"/>
          <w:szCs w:val="32"/>
        </w:rPr>
        <w:t>and</w:t>
      </w:r>
      <w:r w:rsidR="00497836">
        <w:rPr>
          <w:rFonts w:ascii="Arial" w:hAnsi="Arial" w:cs="Arial"/>
          <w:sz w:val="32"/>
          <w:szCs w:val="32"/>
        </w:rPr>
        <w:t>/or”</w:t>
      </w:r>
      <w:r w:rsidR="003A4C5D">
        <w:rPr>
          <w:rFonts w:ascii="Arial" w:hAnsi="Arial" w:cs="Arial"/>
          <w:sz w:val="32"/>
          <w:szCs w:val="32"/>
        </w:rPr>
        <w:t xml:space="preserve"> in a </w:t>
      </w:r>
      <w:r w:rsidR="00497836">
        <w:rPr>
          <w:rFonts w:ascii="Arial" w:hAnsi="Arial" w:cs="Arial"/>
          <w:sz w:val="32"/>
          <w:szCs w:val="32"/>
        </w:rPr>
        <w:t>series/</w:t>
      </w:r>
      <w:r w:rsidR="003A4C5D">
        <w:rPr>
          <w:rFonts w:ascii="Arial" w:hAnsi="Arial" w:cs="Arial"/>
          <w:sz w:val="32"/>
          <w:szCs w:val="32"/>
        </w:rPr>
        <w:t>list</w:t>
      </w:r>
      <w:r w:rsidR="00CB123F">
        <w:rPr>
          <w:rFonts w:ascii="Arial" w:hAnsi="Arial" w:cs="Arial"/>
          <w:sz w:val="32"/>
          <w:szCs w:val="32"/>
        </w:rPr>
        <w:t>)</w:t>
      </w:r>
    </w:p>
    <w:p w14:paraId="6A388417" w14:textId="3F07698F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 xml:space="preserve">→ </w:t>
      </w:r>
      <w:r w:rsidRP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leads to, results in</w:t>
      </w:r>
    </w:p>
    <w:p w14:paraId="6AC05A9C" w14:textId="1A696C57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>b/c</w:t>
      </w:r>
      <w:r w:rsidRP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because</w:t>
      </w:r>
    </w:p>
    <w:p w14:paraId="317B9D58" w14:textId="596E13D4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>MDC</w:t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more developed country or “developed” country</w:t>
      </w:r>
    </w:p>
    <w:p w14:paraId="5DDA5C33" w14:textId="6EFB9E21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>LDC</w:t>
      </w:r>
      <w:r w:rsidRP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less developed country or “developing” country</w:t>
      </w:r>
    </w:p>
    <w:p w14:paraId="34F59248" w14:textId="45EE4A54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 xml:space="preserve">%    </w:t>
      </w:r>
      <w:r w:rsidRP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percentage/percent</w:t>
      </w:r>
    </w:p>
    <w:p w14:paraId="04172665" w14:textId="61A6598C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 xml:space="preserve">avg   </w:t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average</w:t>
      </w:r>
    </w:p>
    <w:p w14:paraId="102529ED" w14:textId="3A5DF9CD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 xml:space="preserve">adj    </w:t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adjustment</w:t>
      </w:r>
      <w:r w:rsidR="00D630F3">
        <w:rPr>
          <w:rFonts w:ascii="Arial" w:hAnsi="Arial" w:cs="Arial"/>
          <w:sz w:val="32"/>
          <w:szCs w:val="32"/>
        </w:rPr>
        <w:t xml:space="preserve">, adjusted </w:t>
      </w:r>
    </w:p>
    <w:p w14:paraId="219DE218" w14:textId="5F851AD3" w:rsidR="000501A6" w:rsidRPr="00B31CFC" w:rsidRDefault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 xml:space="preserve">&lt;     </w:t>
      </w:r>
      <w:r w:rsidRP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less than</w:t>
      </w:r>
    </w:p>
    <w:p w14:paraId="440F8C25" w14:textId="1B269A3F" w:rsidR="000501A6" w:rsidRDefault="000501A6" w:rsidP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 xml:space="preserve">&gt;    </w:t>
      </w:r>
      <w:r w:rsidRPr="00B31CFC">
        <w:rPr>
          <w:rFonts w:ascii="Arial" w:hAnsi="Arial" w:cs="Arial"/>
          <w:sz w:val="32"/>
          <w:szCs w:val="32"/>
        </w:rPr>
        <w:tab/>
        <w:t xml:space="preserve"> </w:t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 xml:space="preserve">more </w:t>
      </w:r>
      <w:r w:rsidR="0068253E">
        <w:rPr>
          <w:rFonts w:ascii="Arial" w:hAnsi="Arial" w:cs="Arial"/>
          <w:sz w:val="32"/>
          <w:szCs w:val="32"/>
        </w:rPr>
        <w:t xml:space="preserve">or greater </w:t>
      </w:r>
      <w:r w:rsidRPr="00B31CFC">
        <w:rPr>
          <w:rFonts w:ascii="Arial" w:hAnsi="Arial" w:cs="Arial"/>
          <w:sz w:val="32"/>
          <w:szCs w:val="32"/>
        </w:rPr>
        <w:t>than</w:t>
      </w:r>
    </w:p>
    <w:p w14:paraId="2FD428C9" w14:textId="6A97773E" w:rsidR="00065450" w:rsidRDefault="001D1C07" w:rsidP="000501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=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equal to</w:t>
      </w:r>
    </w:p>
    <w:p w14:paraId="05E11086" w14:textId="2D1CF114" w:rsidR="001D1C07" w:rsidRDefault="001D1C07" w:rsidP="000501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+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plus, in addition to, and</w:t>
      </w:r>
    </w:p>
    <w:p w14:paraId="26626749" w14:textId="033AE839" w:rsidR="000E00E4" w:rsidRPr="00B31CFC" w:rsidRDefault="000E00E4" w:rsidP="000501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&amp;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and </w:t>
      </w:r>
    </w:p>
    <w:p w14:paraId="3B8FCA8C" w14:textId="4170EB6A" w:rsidR="000501A6" w:rsidRPr="00B31CFC" w:rsidRDefault="000501A6" w:rsidP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>$</w:t>
      </w:r>
      <w:r w:rsidRP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money, value</w:t>
      </w:r>
    </w:p>
    <w:p w14:paraId="5973C27B" w14:textId="23B4C0BD" w:rsidR="000501A6" w:rsidRDefault="000501A6" w:rsidP="000501A6">
      <w:pPr>
        <w:rPr>
          <w:rFonts w:ascii="Arial" w:hAnsi="Arial" w:cs="Arial"/>
          <w:sz w:val="32"/>
          <w:szCs w:val="32"/>
        </w:rPr>
      </w:pPr>
      <w:r w:rsidRPr="00B31CFC">
        <w:rPr>
          <w:rFonts w:ascii="Arial" w:hAnsi="Arial" w:cs="Arial"/>
          <w:sz w:val="32"/>
          <w:szCs w:val="32"/>
        </w:rPr>
        <w:t>N,S,E,W</w:t>
      </w:r>
      <w:r w:rsidRPr="00B31CFC">
        <w:rPr>
          <w:rFonts w:ascii="Arial" w:hAnsi="Arial" w:cs="Arial"/>
          <w:sz w:val="32"/>
          <w:szCs w:val="32"/>
        </w:rPr>
        <w:tab/>
      </w:r>
      <w:r w:rsidR="00B31CFC">
        <w:rPr>
          <w:rFonts w:ascii="Arial" w:hAnsi="Arial" w:cs="Arial"/>
          <w:sz w:val="32"/>
          <w:szCs w:val="32"/>
        </w:rPr>
        <w:tab/>
      </w:r>
      <w:r w:rsidRPr="00B31CFC">
        <w:rPr>
          <w:rFonts w:ascii="Arial" w:hAnsi="Arial" w:cs="Arial"/>
          <w:sz w:val="32"/>
          <w:szCs w:val="32"/>
        </w:rPr>
        <w:t>North, South, East, West</w:t>
      </w:r>
      <w:r w:rsidR="001652EF">
        <w:rPr>
          <w:rFonts w:ascii="Arial" w:hAnsi="Arial" w:cs="Arial"/>
          <w:sz w:val="32"/>
          <w:szCs w:val="32"/>
        </w:rPr>
        <w:t xml:space="preserve"> and combinations</w:t>
      </w:r>
    </w:p>
    <w:p w14:paraId="4F816518" w14:textId="7E75F1EA" w:rsidR="001652EF" w:rsidRDefault="001652EF" w:rsidP="000501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Africa</w:t>
      </w:r>
    </w:p>
    <w:p w14:paraId="49EBD720" w14:textId="28869F33" w:rsidR="001652EF" w:rsidRDefault="001652EF" w:rsidP="000501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Amer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America</w:t>
      </w:r>
    </w:p>
    <w:p w14:paraId="7AE25E93" w14:textId="4DA03E5E" w:rsidR="009B482F" w:rsidRDefault="009B482F" w:rsidP="000501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Eur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Europe</w:t>
      </w:r>
    </w:p>
    <w:p w14:paraId="4F0F3EDE" w14:textId="77777777" w:rsidR="00CF45BB" w:rsidRPr="00B31CFC" w:rsidRDefault="00CF45BB" w:rsidP="000501A6">
      <w:pPr>
        <w:rPr>
          <w:rFonts w:ascii="Arial" w:hAnsi="Arial" w:cs="Arial"/>
          <w:sz w:val="32"/>
          <w:szCs w:val="32"/>
        </w:rPr>
      </w:pPr>
    </w:p>
    <w:sectPr w:rsidR="00CF45BB" w:rsidRPr="00B31CFC" w:rsidSect="00B31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2D5A"/>
    <w:multiLevelType w:val="hybridMultilevel"/>
    <w:tmpl w:val="07627F08"/>
    <w:lvl w:ilvl="0" w:tplc="68AAB0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20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A6"/>
    <w:rsid w:val="000501A6"/>
    <w:rsid w:val="00065450"/>
    <w:rsid w:val="000E00E4"/>
    <w:rsid w:val="001652EF"/>
    <w:rsid w:val="001D1C07"/>
    <w:rsid w:val="003A4C5D"/>
    <w:rsid w:val="00497836"/>
    <w:rsid w:val="005D2FD4"/>
    <w:rsid w:val="0068253E"/>
    <w:rsid w:val="009B482F"/>
    <w:rsid w:val="00B31CFC"/>
    <w:rsid w:val="00CB123F"/>
    <w:rsid w:val="00CF45BB"/>
    <w:rsid w:val="00D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A7A7C"/>
  <w15:chartTrackingRefBased/>
  <w15:docId w15:val="{8AB0A628-FE0F-453B-AA62-812A528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Stepek</dc:creator>
  <cp:keywords/>
  <dc:description/>
  <cp:lastModifiedBy>Paul Stepek</cp:lastModifiedBy>
  <cp:revision>13</cp:revision>
  <dcterms:created xsi:type="dcterms:W3CDTF">2023-09-05T00:36:00Z</dcterms:created>
  <dcterms:modified xsi:type="dcterms:W3CDTF">2023-09-05T01:01:00Z</dcterms:modified>
</cp:coreProperties>
</file>